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C4" w:rsidRDefault="00E46FF4">
      <w:pPr>
        <w:rPr>
          <w:b/>
          <w:sz w:val="28"/>
          <w:szCs w:val="18"/>
        </w:rPr>
      </w:pPr>
      <w:r>
        <w:rPr>
          <w:rFonts w:hint="eastAsia"/>
          <w:b/>
          <w:sz w:val="28"/>
          <w:szCs w:val="18"/>
        </w:rPr>
        <w:t>流程</w:t>
      </w:r>
      <w:r>
        <w:rPr>
          <w:rFonts w:hint="eastAsia"/>
          <w:b/>
          <w:sz w:val="28"/>
          <w:szCs w:val="18"/>
        </w:rPr>
        <w:t>2</w:t>
      </w:r>
      <w:r>
        <w:rPr>
          <w:rFonts w:hint="eastAsia"/>
          <w:b/>
          <w:sz w:val="28"/>
          <w:szCs w:val="18"/>
        </w:rPr>
        <w:t>：</w:t>
      </w:r>
    </w:p>
    <w:p w:rsidR="00D53CC4" w:rsidRDefault="00E46FF4">
      <w:pPr>
        <w:spacing w:line="44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项目验收结算工作流程</w:t>
      </w: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E46FF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62230</wp:posOffset>
                </wp:positionV>
                <wp:extent cx="3929380" cy="6070600"/>
                <wp:effectExtent l="5080" t="4445" r="12700" b="5715"/>
                <wp:wrapNone/>
                <wp:docPr id="34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9380" cy="6070600"/>
                          <a:chOff x="17027" y="20480"/>
                          <a:chExt cx="6188" cy="9560"/>
                        </a:xfrm>
                      </wpg:grpSpPr>
                      <wps:wsp>
                        <wps:cNvPr id="21" name="直线 7"/>
                        <wps:cNvCnPr/>
                        <wps:spPr>
                          <a:xfrm>
                            <a:off x="20120" y="23159"/>
                            <a:ext cx="1" cy="6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g:grpSp>
                        <wpg:cNvPr id="33" name="组合 47"/>
                        <wpg:cNvGrpSpPr/>
                        <wpg:grpSpPr>
                          <a:xfrm>
                            <a:off x="17027" y="20480"/>
                            <a:ext cx="6188" cy="9560"/>
                            <a:chOff x="17020" y="20445"/>
                            <a:chExt cx="6188" cy="9560"/>
                          </a:xfrm>
                        </wpg:grpSpPr>
                        <wps:wsp>
                          <wps:cNvPr id="22" name="自选图形 4"/>
                          <wps:cNvSpPr/>
                          <wps:spPr>
                            <a:xfrm>
                              <a:off x="17044" y="20445"/>
                              <a:ext cx="6150" cy="1081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53CC4" w:rsidRPr="005628AF" w:rsidRDefault="00E46FF4" w:rsidP="005628AF">
                                <w:pPr>
                                  <w:spacing w:line="400" w:lineRule="exact"/>
                                  <w:jc w:val="center"/>
                                  <w:rPr>
                                    <w:rFonts w:ascii="仿宋" w:eastAsia="仿宋" w:hAnsi="仿宋" w:cs="仿宋"/>
                                    <w:spacing w:val="-11"/>
                                    <w:sz w:val="28"/>
                                    <w:szCs w:val="28"/>
                                  </w:rPr>
                                </w:pPr>
                                <w:r w:rsidRPr="005628AF">
                                  <w:rPr>
                                    <w:rFonts w:ascii="仿宋" w:eastAsia="仿宋" w:hAnsi="仿宋" w:cs="仿宋" w:hint="eastAsia"/>
                                    <w:spacing w:val="-11"/>
                                    <w:sz w:val="28"/>
                                    <w:szCs w:val="28"/>
                                  </w:rPr>
                                  <w:t>上报《营口职业技术学院项目采购验收单》</w:t>
                                </w:r>
                              </w:p>
                              <w:p w:rsidR="00D53CC4" w:rsidRPr="005628AF" w:rsidRDefault="00E46FF4" w:rsidP="005628AF">
                                <w:pPr>
                                  <w:spacing w:line="400" w:lineRule="exact"/>
                                  <w:jc w:val="center"/>
                                  <w:rPr>
                                    <w:rFonts w:ascii="仿宋" w:eastAsia="仿宋" w:hAnsi="仿宋" w:cs="仿宋"/>
                                    <w:spacing w:val="-11"/>
                                    <w:sz w:val="28"/>
                                    <w:szCs w:val="28"/>
                                  </w:rPr>
                                </w:pPr>
                                <w:r w:rsidRPr="005628AF">
                                  <w:rPr>
                                    <w:rFonts w:ascii="仿宋" w:eastAsia="仿宋" w:hAnsi="仿宋" w:cs="仿宋" w:hint="eastAsia"/>
                                    <w:spacing w:val="-11"/>
                                    <w:sz w:val="28"/>
                                    <w:szCs w:val="28"/>
                                  </w:rPr>
                                  <w:t>（项目负责人填写，申报给项目管理部门）</w:t>
                                </w:r>
                              </w:p>
                            </w:txbxContent>
                          </wps:txbx>
                          <wps:bodyPr vert="horz" anchor="t" upright="1"/>
                        </wps:wsp>
                        <wps:wsp>
                          <wps:cNvPr id="23" name="直线 5"/>
                          <wps:cNvCnPr/>
                          <wps:spPr>
                            <a:xfrm>
                              <a:off x="20119" y="21526"/>
                              <a:ext cx="1" cy="5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4" name="自选图形 6"/>
                          <wps:cNvSpPr/>
                          <wps:spPr>
                            <a:xfrm>
                              <a:off x="17020" y="22043"/>
                              <a:ext cx="6188" cy="1081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53CC4" w:rsidRDefault="00E46FF4" w:rsidP="005628AF">
                                <w:pPr>
                                  <w:spacing w:line="40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8"/>
                                    <w:szCs w:val="28"/>
                                  </w:rPr>
                                  <w:t>对建设项目进行实地验收</w:t>
                                </w:r>
                              </w:p>
                              <w:p w:rsidR="00D53CC4" w:rsidRDefault="00E46FF4" w:rsidP="005628AF">
                                <w:pPr>
                                  <w:spacing w:line="400" w:lineRule="exact"/>
                                  <w:jc w:val="center"/>
                                  <w:rPr>
                                    <w:rFonts w:ascii="仿宋" w:eastAsia="仿宋" w:hAnsi="仿宋" w:cs="仿宋"/>
                                    <w:spacing w:val="-1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pacing w:val="-11"/>
                                    <w:sz w:val="28"/>
                                    <w:szCs w:val="28"/>
                                  </w:rPr>
                                  <w:t>（建设部门、使用部门、管理部门“三方”负责人）</w:t>
                                </w:r>
                              </w:p>
                            </w:txbxContent>
                          </wps:txbx>
                          <wps:bodyPr vert="horz" anchor="t" upright="1"/>
                        </wps:wsp>
                        <wps:wsp>
                          <wps:cNvPr id="25" name="自选图形 8"/>
                          <wps:cNvSpPr/>
                          <wps:spPr>
                            <a:xfrm>
                              <a:off x="19134" y="23795"/>
                              <a:ext cx="2000" cy="64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53CC4" w:rsidRDefault="00E46FF4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z w:val="28"/>
                                    <w:szCs w:val="28"/>
                                  </w:rPr>
                                  <w:t>财务结算</w:t>
                                </w:r>
                              </w:p>
                            </w:txbxContent>
                          </wps:txbx>
                          <wps:bodyPr vert="horz" anchor="t" upright="1"/>
                        </wps:wsp>
                        <wps:wsp>
                          <wps:cNvPr id="26" name="自选图形 10"/>
                          <wps:cNvSpPr/>
                          <wps:spPr>
                            <a:xfrm>
                              <a:off x="18624" y="25075"/>
                              <a:ext cx="2991" cy="62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53CC4" w:rsidRDefault="00E46FF4"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" w:eastAsia="仿宋" w:hAnsi="仿宋" w:cs="仿宋"/>
                                    <w:spacing w:val="-1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 w:hint="eastAsia"/>
                                    <w:spacing w:val="-11"/>
                                    <w:sz w:val="28"/>
                                    <w:szCs w:val="28"/>
                                  </w:rPr>
                                  <w:t>验收结算需要准备材料</w:t>
                                </w:r>
                              </w:p>
                            </w:txbxContent>
                          </wps:txbx>
                          <wps:bodyPr vert="horz" anchor="t" upright="1"/>
                        </wps:wsp>
                        <wps:wsp>
                          <wps:cNvPr id="27" name="直线 39"/>
                          <wps:cNvCnPr/>
                          <wps:spPr>
                            <a:xfrm>
                              <a:off x="20121" y="24443"/>
                              <a:ext cx="1" cy="6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9" name="文本框 43"/>
                          <wps:cNvSpPr txBox="1"/>
                          <wps:spPr>
                            <a:xfrm>
                              <a:off x="17554" y="23888"/>
                              <a:ext cx="899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D53CC4" w:rsidRDefault="00E46FF4">
                                <w:pPr>
                                  <w:spacing w:line="160" w:lineRule="exact"/>
                                  <w:rPr>
                                    <w:rFonts w:ascii="黑体" w:eastAsia="黑体" w:hAnsi="黑体" w:cs="黑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6"/>
                                    <w:szCs w:val="16"/>
                                  </w:rPr>
                                  <w:t>不合格</w:t>
                                </w:r>
                              </w:p>
                            </w:txbxContent>
                          </wps:txbx>
                          <wps:bodyPr vert="horz" anchor="t" upright="1"/>
                        </wps:wsp>
                        <wps:wsp>
                          <wps:cNvPr id="30" name="文本框 44"/>
                          <wps:cNvSpPr txBox="1"/>
                          <wps:spPr>
                            <a:xfrm>
                              <a:off x="20074" y="23318"/>
                              <a:ext cx="678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D53CC4" w:rsidRDefault="00E46FF4">
                                <w:pPr>
                                  <w:spacing w:line="160" w:lineRule="exact"/>
                                  <w:rPr>
                                    <w:rFonts w:ascii="黑体" w:eastAsia="黑体" w:hAnsi="黑体" w:cs="黑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6"/>
                                    <w:szCs w:val="16"/>
                                  </w:rPr>
                                  <w:t>合格</w:t>
                                </w:r>
                              </w:p>
                            </w:txbxContent>
                          </wps:txbx>
                          <wps:bodyPr vert="horz" anchor="t" upright="1"/>
                        </wps:wsp>
                        <wps:wsp>
                          <wps:cNvPr id="31" name="直线 45"/>
                          <wps:cNvCnPr/>
                          <wps:spPr>
                            <a:xfrm>
                              <a:off x="20122" y="25704"/>
                              <a:ext cx="1" cy="6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32" name="自选图形 46"/>
                          <wps:cNvSpPr/>
                          <wps:spPr>
                            <a:xfrm>
                              <a:off x="17855" y="26336"/>
                              <a:ext cx="4528" cy="3669"/>
                            </a:xfrm>
                            <a:prstGeom prst="roundRect">
                              <a:avLst>
                                <a:gd name="adj" fmla="val 3569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采购单位法定代表人授权委托书；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《营口职业技术学院政府采购项目审批表》；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采购项目委托代理协议；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采购招标公告；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采购招标中标公告；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中标通知书（原件）；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采购合同（原件）；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《营口职业技术学院采购项目验收报告单》（附采购清单）；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项目采购发票；</w:t>
                                </w:r>
                              </w:p>
                              <w:p w:rsidR="00D53CC4" w:rsidRDefault="00E46FF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楷体" w:eastAsia="楷体" w:hAnsi="楷体" w:cs="楷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szCs w:val="21"/>
                                  </w:rPr>
                                  <w:t>项目建设情况报告。</w:t>
                                </w:r>
                              </w:p>
                            </w:txbxContent>
                          </wps:txbx>
                          <wps:bodyPr vert="horz" anchor="t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8" o:spid="_x0000_s1026" style="position:absolute;left:0;text-align:left;margin-left:63.65pt;margin-top:4.9pt;width:309.4pt;height:478pt;z-index:251773952" coordorigin="17027,20480" coordsize="6188,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">
                <v:line id="直线 7" o:spid="_x0000_s1027" style="position:absolute;visibility:visible;mso-wrap-style:square" from="20120,23159" to="20121,2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RVMQAAADbAAAADwAAAGRycy9kb3ducmV2LnhtbESP3YrCMBSE7xd8h3CEvVk0VVh/qlFE&#10;EJa9EPx5gGNzbIPNSW1irT69WVjwcpiZb5j5srWlaKj2xrGCQT8BQZw5bThXcDxsehMQPiBrLB2T&#10;ggd5WC46H3NMtbvzjpp9yEWEsE9RQRFClUrps4Is+r6riKN3drXFEGWdS13jPcJtKYdJMpIWDceF&#10;AitaF5Rd9jer4Ntcr+PzbVs2q1+cnuzzy5wkKfXZbVczEIHa8A7/t3+0guEA/r7EH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w9FUxAAAANsAAAAPAAAAAAAAAAAA&#10;AAAAAKECAABkcnMvZG93bnJldi54bWxQSwUGAAAAAAQABAD5AAAAkgMAAAAA&#10;">
                  <v:stroke endarrow="open"/>
                </v:line>
                <v:group id="组合 47" o:spid="_x0000_s1028" style="position:absolute;left:17027;top:20480;width:6188;height:9560" coordorigin="17020,20445" coordsize="6188,9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自选图形 4" o:spid="_x0000_s1029" type="#_x0000_t176" style="position:absolute;left:17044;top:20445;width:6150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>
                    <v:textbox>
                      <w:txbxContent>
                        <w:p w:rsidR="00D53CC4" w:rsidRPr="005628AF" w:rsidRDefault="00E46FF4" w:rsidP="005628AF">
                          <w:pPr>
                            <w:spacing w:line="400" w:lineRule="exact"/>
                            <w:jc w:val="center"/>
                            <w:rPr>
                              <w:rFonts w:ascii="仿宋" w:eastAsia="仿宋" w:hAnsi="仿宋" w:cs="仿宋"/>
                              <w:spacing w:val="-11"/>
                              <w:sz w:val="28"/>
                              <w:szCs w:val="28"/>
                            </w:rPr>
                          </w:pPr>
                          <w:r w:rsidRPr="005628AF">
                            <w:rPr>
                              <w:rFonts w:ascii="仿宋" w:eastAsia="仿宋" w:hAnsi="仿宋" w:cs="仿宋" w:hint="eastAsia"/>
                              <w:spacing w:val="-11"/>
                              <w:sz w:val="28"/>
                              <w:szCs w:val="28"/>
                            </w:rPr>
                            <w:t>上报《营口职业技术学院项目采购验收单》</w:t>
                          </w:r>
                        </w:p>
                        <w:p w:rsidR="00D53CC4" w:rsidRPr="005628AF" w:rsidRDefault="00E46FF4" w:rsidP="005628AF">
                          <w:pPr>
                            <w:spacing w:line="400" w:lineRule="exact"/>
                            <w:jc w:val="center"/>
                            <w:rPr>
                              <w:rFonts w:ascii="仿宋" w:eastAsia="仿宋" w:hAnsi="仿宋" w:cs="仿宋"/>
                              <w:spacing w:val="-11"/>
                              <w:sz w:val="28"/>
                              <w:szCs w:val="28"/>
                            </w:rPr>
                          </w:pPr>
                          <w:r w:rsidRPr="005628AF">
                            <w:rPr>
                              <w:rFonts w:ascii="仿宋" w:eastAsia="仿宋" w:hAnsi="仿宋" w:cs="仿宋" w:hint="eastAsia"/>
                              <w:spacing w:val="-11"/>
                              <w:sz w:val="28"/>
                              <w:szCs w:val="28"/>
                            </w:rPr>
                            <w:t>（项目负责人填写，申报给项目管理部门）</w:t>
                          </w:r>
                        </w:p>
                      </w:txbxContent>
                    </v:textbox>
                  </v:shape>
                  <v:line id="直线 5" o:spid="_x0000_s1030" style="position:absolute;visibility:visible;mso-wrap-style:square" from="20119,21526" to="20120,2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3quMQAAADbAAAADwAAAGRycy9kb3ducmV2LnhtbESP3WoCMRSE7wu+QzhCb4pmtdSf1ShS&#10;EIoXBX8e4Lg57gY3J+smrqtPb4RCL4eZ+YaZL1tbioZqbxwrGPQTEMSZ04ZzBYf9ujcB4QOyxtIx&#10;KbiTh+Wi8zbHVLsbb6nZhVxECPsUFRQhVKmUPivIou+7ijh6J1dbDFHWudQ13iLclnKYJCNp0XBc&#10;KLCi74Ky8+5qFXyZy2V8uv6WzWqD06N9fJijJKXeu+1qBiJQG/7Df+0frWD4Ca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eq4xAAAANsAAAAPAAAAAAAAAAAA&#10;AAAAAKECAABkcnMvZG93bnJldi54bWxQSwUGAAAAAAQABAD5AAAAkgMAAAAA&#10;">
                    <v:stroke endarrow="open"/>
                  </v:line>
                  <v:shape id="自选图形 6" o:spid="_x0000_s1031" type="#_x0000_t176" style="position:absolute;left:17020;top:22043;width:6188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ExcUA&#10;AADbAAAADwAAAGRycy9kb3ducmV2LnhtbESPT2vCQBTE7wW/w/IEb3XjH6yNriKK4qGXpkKvr9ln&#10;Nph9G7JrjH56t1DocZiZ3zDLdWcr0VLjS8cKRsMEBHHudMmFgtPX/nUOwgdkjZVjUnAnD+tV72WJ&#10;qXY3/qQ2C4WIEPYpKjAh1KmUPjdk0Q9dTRy9s2sshiibQuoGbxFuKzlOkpm0WHJcMFjT1lB+ya5W&#10;Qffx+Hm/HkZ5Fsx89vY9aXebk1Rq0O82CxCBuvAf/msftYLxFH6/x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oTFxQAAANsAAAAPAAAAAAAAAAAAAAAAAJgCAABkcnMv&#10;ZG93bnJldi54bWxQSwUGAAAAAAQABAD1AAAAigMAAAAA&#10;">
                    <v:textbox>
                      <w:txbxContent>
                        <w:p w:rsidR="00D53CC4" w:rsidRDefault="00E46FF4" w:rsidP="005628AF">
                          <w:pPr>
                            <w:spacing w:line="400" w:lineRule="exact"/>
                            <w:jc w:val="center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对建设项目进行实地验收</w:t>
                          </w:r>
                        </w:p>
                        <w:p w:rsidR="00D53CC4" w:rsidRDefault="00E46FF4" w:rsidP="005628AF">
                          <w:pPr>
                            <w:spacing w:line="400" w:lineRule="exact"/>
                            <w:jc w:val="center"/>
                            <w:rPr>
                              <w:rFonts w:ascii="仿宋" w:eastAsia="仿宋" w:hAnsi="仿宋" w:cs="仿宋"/>
                              <w:spacing w:val="-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pacing w:val="-11"/>
                              <w:sz w:val="28"/>
                              <w:szCs w:val="28"/>
                            </w:rPr>
                            <w:t>（建设部门、使用部门、管理部门“三方”负责人）</w:t>
                          </w:r>
                        </w:p>
                      </w:txbxContent>
                    </v:textbox>
                  </v:shape>
                  <v:shape id="自选图形 8" o:spid="_x0000_s1032" type="#_x0000_t176" style="position:absolute;left:19134;top:23795;width:2000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hXsQA&#10;AADbAAAADwAAAGRycy9kb3ducmV2LnhtbESPQWvCQBSE7wX/w/IEb3WjorXRVURRPPTSVOj1NfvM&#10;BrNvQ3aN0V/vFgo9DjPzDbNcd7YSLTW+dKxgNExAEOdOl1woOH3tX+cgfEDWWDkmBXfysF71XpaY&#10;anfjT2qzUIgIYZ+iAhNCnUrpc0MW/dDVxNE7u8ZiiLIppG7wFuG2kuMkmUmLJccFgzVtDeWX7GoV&#10;dB+Pn/frYZRnwcxnb9+Tdrc5SaUG/W6zABGoC//hv/ZRKxhP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IV7EAAAA2wAAAA8AAAAAAAAAAAAAAAAAmAIAAGRycy9k&#10;b3ducmV2LnhtbFBLBQYAAAAABAAEAPUAAACJAwAAAAA=&#10;">
                    <v:textbox>
                      <w:txbxContent>
                        <w:p w:rsidR="00D53CC4" w:rsidRDefault="00E46FF4">
                          <w:pPr>
                            <w:spacing w:line="440" w:lineRule="exact"/>
                            <w:jc w:val="center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财务结算</w:t>
                          </w:r>
                        </w:p>
                      </w:txbxContent>
                    </v:textbox>
                  </v:shape>
                  <v:shape id="自选图形 10" o:spid="_x0000_s1033" type="#_x0000_t176" style="position:absolute;left:18624;top:25075;width:2991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S/KcUA&#10;AADbAAAADwAAAGRycy9kb3ducmV2LnhtbESPQWvCQBSE7wX/w/IKvdVNLEQb3YhYWjz0YhS8vmaf&#10;2dDs25BdY+qv7xYKHoeZ+YZZrUfbioF63zhWkE4TEMSV0w3XCo6H9+cFCB+QNbaOScEPeVgXk4cV&#10;5tpdeU9DGWoRIexzVGBC6HIpfWXIop+6jjh6Z9dbDFH2tdQ9XiPctnKWJJm02HBcMNjR1lD1XV6s&#10;gvHz9vV6+UirMphFNj+9DG+bo1Tq6XHcLEEEGsM9/N/eaQWzD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L8pxQAAANsAAAAPAAAAAAAAAAAAAAAAAJgCAABkcnMv&#10;ZG93bnJldi54bWxQSwUGAAAAAAQABAD1AAAAigMAAAAA&#10;">
                    <v:textbox>
                      <w:txbxContent>
                        <w:p w:rsidR="00D53CC4" w:rsidRDefault="00E46FF4">
                          <w:pPr>
                            <w:spacing w:line="440" w:lineRule="exact"/>
                            <w:jc w:val="center"/>
                            <w:rPr>
                              <w:rFonts w:ascii="仿宋" w:eastAsia="仿宋" w:hAnsi="仿宋" w:cs="仿宋"/>
                              <w:spacing w:val="-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pacing w:val="-11"/>
                              <w:sz w:val="28"/>
                              <w:szCs w:val="28"/>
                            </w:rPr>
                            <w:t>验收结算需要准备材料</w:t>
                          </w:r>
                        </w:p>
                      </w:txbxContent>
                    </v:textbox>
                  </v:shape>
                  <v:line id="直线 39" o:spid="_x0000_s1034" style="position:absolute;visibility:visible;mso-wrap-style:square" from="20121,24443" to="20122,2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su8MAAADbAAAADwAAAGRycy9kb3ducmV2LnhtbESP0YrCMBRE3xf8h3AFXxZNFVy1GkUW&#10;FsQHYdUPuDbXNtjc1CbW6tebhQUfh5k5wyxWrS1FQ7U3jhUMBwkI4sxpw7mC4+GnPwXhA7LG0jEp&#10;eJCH1bLzscBUuzv/UrMPuYgQ9ikqKEKoUil9VpBFP3AVcfTOrrYYoqxzqWu8R7gt5ShJvqRFw3Gh&#10;wIq+C8ou+5tVMDbX6+R825XNeouzk31+mpMkpXrddj0HEagN7/B/e6MVjCbw9yX+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7LvDAAAA2wAAAA8AAAAAAAAAAAAA&#10;AAAAoQIAAGRycy9kb3ducmV2LnhtbFBLBQYAAAAABAAEAPkAAACRAwAAAAA=&#10;">
                    <v:stroke endarrow="ope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3" o:spid="_x0000_s1035" type="#_x0000_t202" style="position:absolute;left:17554;top:23888;width:89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D53CC4" w:rsidRDefault="00E46FF4">
                          <w:pPr>
                            <w:spacing w:line="160" w:lineRule="exact"/>
                            <w:rPr>
                              <w:rFonts w:ascii="黑体" w:eastAsia="黑体" w:hAnsi="黑体" w:cs="黑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6"/>
                              <w:szCs w:val="16"/>
                            </w:rPr>
                            <w:t>不合格</w:t>
                          </w:r>
                        </w:p>
                      </w:txbxContent>
                    </v:textbox>
                  </v:shape>
                  <v:shape id="文本框 44" o:spid="_x0000_s1036" type="#_x0000_t202" style="position:absolute;left:20074;top:23318;width:67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D53CC4" w:rsidRDefault="00E46FF4">
                          <w:pPr>
                            <w:spacing w:line="160" w:lineRule="exact"/>
                            <w:rPr>
                              <w:rFonts w:ascii="黑体" w:eastAsia="黑体" w:hAnsi="黑体" w:cs="黑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6"/>
                              <w:szCs w:val="16"/>
                            </w:rPr>
                            <w:t>合格</w:t>
                          </w:r>
                        </w:p>
                      </w:txbxContent>
                    </v:textbox>
                  </v:shape>
                  <v:line id="直线 45" o:spid="_x0000_s1037" style="position:absolute;visibility:visible;mso-wrap-style:square" from="20122,25704" to="20123,2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pHicQAAADbAAAADwAAAGRycy9kb3ducmV2LnhtbESP0WrCQBRE3wv+w3ILvohuVGpt6ioi&#10;CNKHgrEfcM1ek6XZuzG7xujXuwWhj8PMnGEWq85WoqXGG8cKxqMEBHHutOFCwc9hO5yD8AFZY+WY&#10;FNzIw2rZe1lgqt2V99RmoRARwj5FBWUIdSqlz0uy6EeuJo7eyTUWQ5RNIXWD1wi3lZwkyUxaNBwX&#10;SqxpU1L+m12sgjdzPr+fLt9Vu/7Cj6O9D8xRklL91279CSJQF/7Dz/ZOK5iO4e9L/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keJxAAAANsAAAAPAAAAAAAAAAAA&#10;AAAAAKECAABkcnMvZG93bnJldi54bWxQSwUGAAAAAAQABAD5AAAAkgMAAAAA&#10;">
                    <v:stroke endarrow="open"/>
                  </v:line>
                  <v:roundrect id="自选图形 46" o:spid="_x0000_s1038" style="position:absolute;left:17855;top:26336;width:4528;height:3669;visibility:visible;mso-wrap-style:square;v-text-anchor:top" arcsize="233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R/lsQA&#10;AADbAAAADwAAAGRycy9kb3ducmV2LnhtbESPQWvCQBSE74L/YXlCb7rRFpHUVYooFkHEmIPHR/Y1&#10;Cc2+jdk1pv31riB4HGbmG2a+7EwlWmpcaVnBeBSBIM6sLjlXkJ42wxkI55E1VpZJwR85WC76vTnG&#10;2t74SG3icxEg7GJUUHhfx1K6rCCDbmRr4uD92MagD7LJpW7wFuCmkpMomkqDJYeFAmtaFZT9Jlej&#10;YJvScXq4nncz/Pjfrfbt+pIma6XeBt3XJwhPnX+Fn+1vreB9Ao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Ef5bEAAAA2wAAAA8AAAAAAAAAAAAAAAAAmAIAAGRycy9k&#10;b3ducmV2LnhtbFBLBQYAAAAABAAEAPUAAACJAwAAAAA=&#10;">
                    <v:textbox>
                      <w:txbxContent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采购单位法定代表人授权委托书；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《营口职业技术学院政府采购项目审批表》；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采购项目委托代理协议；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采购招标公告；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采购招标中标公告；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中标通知书（原件）；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采购合同（原件）；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《营口职业技术学院采购项目验收报告单》（附采购清单）；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项目采购发票；</w:t>
                          </w:r>
                        </w:p>
                        <w:p w:rsidR="00D53CC4" w:rsidRDefault="00E46FF4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楷体" w:eastAsia="楷体" w:hAnsi="楷体" w:cs="楷体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szCs w:val="21"/>
                            </w:rPr>
                            <w:t>项目建设情况报告。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E46FF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22860</wp:posOffset>
                </wp:positionV>
                <wp:extent cx="1342390" cy="974725"/>
                <wp:effectExtent l="244475" t="50800" r="13335" b="1079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816735" y="3713480"/>
                          <a:ext cx="1342390" cy="974725"/>
                        </a:xfrm>
                        <a:prstGeom prst="bentConnector3">
                          <a:avLst>
                            <a:gd name="adj1" fmla="val 117739"/>
                          </a:avLst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8A3B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" o:spid="_x0000_s1026" type="#_x0000_t34" style="position:absolute;left:0;text-align:left;margin-left:63.65pt;margin-top:1.8pt;width:105.7pt;height:76.75pt;rotation:18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" adj="25432" strokecolor="black [3213]" strokeweight="1pt">
                <v:stroke dashstyle="3 1" endarrow="open"/>
              </v:shape>
            </w:pict>
          </mc:Fallback>
        </mc:AlternateContent>
      </w: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D53CC4">
      <w:pPr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D53CC4" w:rsidRDefault="00E46FF4">
      <w:r>
        <w:rPr>
          <w:rFonts w:ascii="楷体" w:eastAsia="楷体" w:hAnsi="楷体" w:cs="楷体" w:hint="eastAsia"/>
          <w:sz w:val="24"/>
        </w:rPr>
        <w:t>备注：项目验收标准严格按照签订合同进行对照，并与最终的项目建设任务书保持一致，验收不合格需要重新修整建设完成后再验收，只有验收合格才能进行财务结算。</w:t>
      </w:r>
    </w:p>
    <w:sectPr w:rsidR="00D5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F4" w:rsidRDefault="00E46FF4" w:rsidP="005628AF">
      <w:r>
        <w:separator/>
      </w:r>
    </w:p>
  </w:endnote>
  <w:endnote w:type="continuationSeparator" w:id="0">
    <w:p w:rsidR="00E46FF4" w:rsidRDefault="00E46FF4" w:rsidP="0056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F4" w:rsidRDefault="00E46FF4" w:rsidP="005628AF">
      <w:r>
        <w:separator/>
      </w:r>
    </w:p>
  </w:footnote>
  <w:footnote w:type="continuationSeparator" w:id="0">
    <w:p w:rsidR="00E46FF4" w:rsidRDefault="00E46FF4" w:rsidP="0056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32A3E"/>
    <w:multiLevelType w:val="singleLevel"/>
    <w:tmpl w:val="58632A3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D2106"/>
    <w:rsid w:val="005628AF"/>
    <w:rsid w:val="00D53CC4"/>
    <w:rsid w:val="00E46FF4"/>
    <w:rsid w:val="61C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017D32-A54F-4DED-8796-609D7821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28AF"/>
    <w:rPr>
      <w:kern w:val="2"/>
      <w:sz w:val="18"/>
      <w:szCs w:val="18"/>
    </w:rPr>
  </w:style>
  <w:style w:type="paragraph" w:styleId="a4">
    <w:name w:val="footer"/>
    <w:basedOn w:val="a"/>
    <w:link w:val="Char0"/>
    <w:rsid w:val="0056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28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吕岩</cp:lastModifiedBy>
  <cp:revision>2</cp:revision>
  <dcterms:created xsi:type="dcterms:W3CDTF">2017-03-14T04:23:00Z</dcterms:created>
  <dcterms:modified xsi:type="dcterms:W3CDTF">2017-06-08T00:40:00Z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